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widowControl/>
        <w:jc w:val="center"/>
      </w:pPr>
      <w:r>
        <w:rPr>
          <w:rFonts w:ascii="Arial" w:hAnsi="Arial" w:eastAsia="Arial" w:cs="Arial"/>
        </w:rPr>
        <w:t>Weekly SLT Attendance &amp; Engagement Review</w:t>
      </w:r>
    </w:p>
    <w:p>
      <w:pPr>
        <w:widowControl/>
        <w:spacing w:before="0" w:after="40" w:line="240" w:lineRule="auto"/>
        <w:jc w:val="center"/>
      </w:pPr>
      <w:r>
        <w:rPr>
          <w:rFonts w:ascii="Arial" w:hAnsi="Arial" w:eastAsia="Arial" w:cs="Arial"/>
          <w:i/>
          <w:color w:val="5B6470"/>
          <w:sz w:val="22"/>
        </w:rPr>
        <w:t>A disciplined 30-minute leadership agenda.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rPr>
          <w:cantSplit/>
        </w:trPr>
        <w:tc>
          <w:tcPr>
            <w:tcW w:type="dxa" w:w="3485"/>
            <w:shd w:fill="F4F3FF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4C4FA3"/>
                <w:sz w:val="16"/>
              </w:rPr>
              <w:t>EDITABLE RESOURCE</w:t>
            </w:r>
          </w:p>
        </w:tc>
        <w:tc>
          <w:tcPr>
            <w:tcW w:type="dxa" w:w="3485"/>
            <w:shd w:fill="EDF8F6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47D83"/>
                <w:sz w:val="16"/>
              </w:rPr>
              <w:t>PRACTICE + ASSURANCE</w:t>
            </w:r>
          </w:p>
        </w:tc>
        <w:tc>
          <w:tcPr>
            <w:tcW w:type="dxa" w:w="3485"/>
            <w:shd w:fill="FFF8E6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8A6A00"/>
                <w:sz w:val="16"/>
              </w:rPr>
              <w:t>MEMBER TOOL</w:t>
            </w:r>
          </w:p>
        </w:tc>
      </w:tr>
    </w:tbl>
    <w:p>
      <w:pPr>
        <w:widowControl/>
        <w:spacing w:before="0" w:after="0" w:line="24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54"/>
      </w:tblGrid>
      <w:tr>
        <w:trPr>
          <w:cantSplit/>
        </w:trPr>
        <w:tc>
          <w:tcPr>
            <w:tcW w:type="dxa" w:w="10454"/>
            <w:shd w:fill="F4F3FF"/>
            <w:tcBorders>
              <w:top w:val="single" w:sz="4" w:color="F4F3FF"/>
              <w:left w:val="single" w:sz="4" w:color="F4F3FF"/>
              <w:bottom w:val="single" w:sz="4" w:color="F4F3FF"/>
              <w:right w:val="single" w:sz="4" w:color="F4F3FF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b/>
                <w:sz w:val="16"/>
              </w:rPr>
              <w:t>This document is deliberately editable. Replace the prompts, add your branding and adapt thresholds to your setting. Remove any sections you do not need.</w:t>
            </w:r>
          </w:p>
        </w:tc>
      </w:tr>
    </w:tbl>
    <w:p>
      <w:pPr>
        <w:widowControl/>
        <w:spacing w:before="0" w:after="0" w:line="240" w:lineRule="auto"/>
      </w:pP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1. Headlines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What changed since last week? Overall, PA/SA or retention, key cohorts, year groups/courses.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2. Pupils / students moving into risk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Who crossed a threshold or deteriorated materially? What is the barrier hypothesis?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3. Casework impact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Which interventions are working? Which cases are drifting?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4. System quality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Registers, coding, first-day response, contact, referrals, timetables, data gaps.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5. Strategic issue of the week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One system issue only: transport, SEND, medical need, behaviour, curriculum, family partnership, transition or staffing.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6. Actions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Owner • action • deadline • expected impact • review date.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sectPr w:rsidR="00FC693F" w:rsidRPr="0006063C" w:rsidSect="00034616">
      <w:footerReference w:type="default" r:id="rId9"/>
      <w:headerReference w:type="default" r:id="rId10"/>
      <w:pgSz w:w="12240" w:h="15840"/>
      <w:pgMar w:top="835" w:right="893" w:bottom="749" w:left="893" w:header="259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 w:cs="Arial"/>
        <w:color w:val="6A7280"/>
        <w:sz w:val="14"/>
      </w:rPr>
      <w:t>National Attendance Portal • Ultra Premium • Fully editable member resource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040"/>
      <w:gridCol w:w="5040"/>
    </w:tblGrid>
    <w:tr>
      <w:tc>
        <w:tcPr>
          <w:tcW w:type="dxa" w:w="893"/>
          <w:shd w:fill="5C3B7D"/>
          <w:tcMar>
            <w:top w:w="25" w:type="dxa"/>
            <w:start w:w="55" w:type="dxa"/>
            <w:bottom w:w="25" w:type="dxa"/>
            <w:end w:w="55" w:type="dxa"/>
          </w:tcMar>
          <w:vAlign w:val="center"/>
        </w:tcPr>
        <w:p>
          <w:pPr>
            <w:spacing w:after="0" w:before="0"/>
            <w:jc w:val="center"/>
          </w:pPr>
          <w:r>
            <w:rPr>
              <w:rFonts w:ascii="Arial" w:hAnsi="Arial" w:eastAsia="Arial" w:cs="Arial"/>
              <w:b/>
              <w:color w:val="FFFFFF"/>
              <w:sz w:val="18"/>
            </w:rPr>
            <w:t>NAP</w:t>
          </w:r>
        </w:p>
      </w:tc>
      <w:tc>
        <w:tcPr>
          <w:tcW w:type="dxa" w:w="9000"/>
          <w:shd w:fill="FFFFFF"/>
          <w:tcMar>
            <w:top w:w="5" w:type="dxa"/>
            <w:start w:w="80" w:type="dxa"/>
            <w:bottom w:w="5" w:type="dxa"/>
            <w:end w:w="40" w:type="dxa"/>
          </w:tcMar>
          <w:vAlign w:val="center"/>
        </w:tcPr>
        <w:p>
          <w:pPr>
            <w:spacing w:after="0" w:before="0"/>
          </w:pPr>
          <w:r>
            <w:rPr>
              <w:rFonts w:ascii="Arial" w:hAnsi="Arial" w:eastAsia="Arial" w:cs="Arial"/>
              <w:b/>
              <w:color w:val="087F85"/>
              <w:sz w:val="15"/>
            </w:rPr>
            <w:t>NATIONAL ATTENDANCE PORTAL</w:t>
          </w:r>
          <w:r>
            <w:rPr>
              <w:rFonts w:ascii="Arial" w:hAnsi="Arial" w:eastAsia="Arial" w:cs="Arial"/>
              <w:b/>
              <w:color w:val="5C3B7D"/>
              <w:sz w:val="14"/>
            </w:rPr>
            <w:t xml:space="preserve">   •   ULTRA PREMIUM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44" w:line="240" w:lineRule="auto"/>
    </w:pPr>
    <w:rPr>
      <w:rFonts w:ascii="Arial" w:hAnsi="Arial" w:eastAsia="Arial" w:cs="Arial"/>
      <w:color w:val="1B24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100" w:after="3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80" w:after="2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 w:cs="Arial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 w:cs="Arial"/>
      <w:b/>
      <w:color w:val="5C3B7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 w:cs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 w:cs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 w:cs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 w:cs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 w:cs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 w:cs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 w:cs="Arial"/>
    </w:r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widowControl/>
      <w:numPr>
        <w:numId w:val="2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 w:cs="Arial"/>
    </w:r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 w:cs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 w:cs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 w:cs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 w:cs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 w:cs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 w:cs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 w:cs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 w:cs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 w:cs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 w:cs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 w:cs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 w:cs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 w:cs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